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F8" w:rsidRPr="00D95AF8" w:rsidRDefault="00D95AF8" w:rsidP="008C23F0">
      <w:pPr>
        <w:shd w:val="clear" w:color="auto" w:fill="FFFFFF"/>
        <w:spacing w:line="0" w:lineRule="atLeast"/>
        <w:jc w:val="center"/>
        <w:rPr>
          <w:b/>
          <w:bCs/>
          <w:color w:val="333333"/>
          <w:kern w:val="36"/>
        </w:rPr>
      </w:pPr>
      <w:r w:rsidRPr="00D95AF8">
        <w:rPr>
          <w:b/>
          <w:bCs/>
          <w:color w:val="333333"/>
          <w:kern w:val="36"/>
        </w:rPr>
        <w:t>NAPPI SUD - BATTIPAGLIA (SA)</w:t>
      </w:r>
    </w:p>
    <w:p w:rsidR="00FE7A83" w:rsidRDefault="00FE7A83" w:rsidP="00FE7A83">
      <w:pPr>
        <w:shd w:val="clear" w:color="auto" w:fill="FFFFFF"/>
        <w:spacing w:line="0" w:lineRule="atLeast"/>
        <w:jc w:val="center"/>
        <w:rPr>
          <w:b/>
          <w:bCs/>
          <w:color w:val="333333"/>
          <w:kern w:val="36"/>
        </w:rPr>
      </w:pPr>
      <w:r>
        <w:rPr>
          <w:b/>
          <w:bCs/>
          <w:color w:val="333333"/>
          <w:kern w:val="36"/>
        </w:rPr>
        <w:t xml:space="preserve">COMUNICAZIONI AMBIENTALI E RACCOLTA </w:t>
      </w:r>
      <w:proofErr w:type="spellStart"/>
      <w:r>
        <w:rPr>
          <w:b/>
          <w:bCs/>
          <w:color w:val="333333"/>
          <w:kern w:val="36"/>
        </w:rPr>
        <w:t>DI</w:t>
      </w:r>
      <w:proofErr w:type="spellEnd"/>
      <w:r>
        <w:rPr>
          <w:b/>
          <w:bCs/>
          <w:color w:val="333333"/>
          <w:kern w:val="36"/>
        </w:rPr>
        <w:t xml:space="preserve"> ARTICOLI </w:t>
      </w:r>
    </w:p>
    <w:p w:rsidR="00FE7A83" w:rsidRDefault="00FE7A83" w:rsidP="00FE7A83">
      <w:pPr>
        <w:shd w:val="clear" w:color="auto" w:fill="FFFFFF"/>
        <w:spacing w:line="0" w:lineRule="atLeast"/>
        <w:jc w:val="center"/>
        <w:rPr>
          <w:b/>
          <w:bCs/>
          <w:color w:val="333333"/>
          <w:kern w:val="36"/>
        </w:rPr>
      </w:pPr>
      <w:r>
        <w:rPr>
          <w:b/>
          <w:bCs/>
          <w:color w:val="333333"/>
          <w:kern w:val="36"/>
        </w:rPr>
        <w:t>PUBBLICATI DAL SITO WEB AGENZIALE WWW.ARPACAMPANIA.IT</w:t>
      </w:r>
    </w:p>
    <w:p w:rsidR="00D95AF8" w:rsidRPr="00D95AF8" w:rsidRDefault="00D95AF8" w:rsidP="00D95AF8">
      <w:pPr>
        <w:shd w:val="clear" w:color="auto" w:fill="FFFFFF"/>
        <w:spacing w:line="0" w:lineRule="atLeast"/>
        <w:outlineLvl w:val="0"/>
        <w:rPr>
          <w:b/>
          <w:bCs/>
          <w:color w:val="333333"/>
          <w:kern w:val="36"/>
        </w:rPr>
      </w:pPr>
    </w:p>
    <w:p w:rsidR="00D95AF8" w:rsidRPr="00D95AF8" w:rsidRDefault="00D95AF8" w:rsidP="00D95AF8">
      <w:pPr>
        <w:shd w:val="clear" w:color="auto" w:fill="FFFFFF"/>
        <w:spacing w:line="0" w:lineRule="atLeast"/>
        <w:rPr>
          <w:b/>
          <w:color w:val="333333"/>
        </w:rPr>
      </w:pPr>
    </w:p>
    <w:p w:rsidR="00D95AF8" w:rsidRPr="00D95AF8" w:rsidRDefault="00D95AF8" w:rsidP="00D95AF8">
      <w:pPr>
        <w:pStyle w:val="NormaleWeb"/>
        <w:shd w:val="clear" w:color="auto" w:fill="FFFFFF"/>
        <w:spacing w:before="0" w:beforeAutospacing="0" w:after="240" w:afterAutospacing="0"/>
        <w:rPr>
          <w:b/>
          <w:color w:val="333333"/>
        </w:rPr>
      </w:pPr>
      <w:r w:rsidRPr="00D95AF8">
        <w:rPr>
          <w:b/>
          <w:color w:val="333333"/>
        </w:rPr>
        <w:t xml:space="preserve">[16 luglio 2018] </w:t>
      </w:r>
    </w:p>
    <w:p w:rsidR="00D95AF8" w:rsidRPr="00D95AF8" w:rsidRDefault="00D95AF8" w:rsidP="00D95AF8">
      <w:pPr>
        <w:pStyle w:val="NormaleWeb"/>
        <w:shd w:val="clear" w:color="auto" w:fill="FFFFFF"/>
        <w:spacing w:before="0" w:beforeAutospacing="0" w:after="240" w:afterAutospacing="0"/>
        <w:rPr>
          <w:color w:val="333333"/>
        </w:rPr>
      </w:pPr>
      <w:r w:rsidRPr="00D95AF8">
        <w:rPr>
          <w:color w:val="333333"/>
        </w:rPr>
        <w:t xml:space="preserve">Fin dalle prime ore dell'incendio che ha colpito lo scorso 25 giugno lo stabilimento della ditta Nappi Sud, situato nella zona industriale di Battipaglia, Arpac è intervenuta per compiere verifiche sulla qualità dell'aria e sul terreno. I primi risultati sono esposti nella </w:t>
      </w:r>
      <w:hyperlink r:id="rId7" w:history="1">
        <w:r w:rsidRPr="00D95AF8">
          <w:rPr>
            <w:rStyle w:val="Collegamentoipertestuale"/>
            <w:color w:val="008000"/>
          </w:rPr>
          <w:t>relazione</w:t>
        </w:r>
      </w:hyperlink>
      <w:r w:rsidRPr="00D95AF8">
        <w:rPr>
          <w:color w:val="333333"/>
        </w:rPr>
        <w:t> a cura del Dipartimento provinciale di Salerno. Ulteriori aggiornamenti saranno pubblicati sul sito istituzionale dell'Agenzia.</w:t>
      </w:r>
    </w:p>
    <w:p w:rsidR="00D95AF8" w:rsidRPr="00D95AF8" w:rsidRDefault="00625292" w:rsidP="00D95AF8">
      <w:pPr>
        <w:pStyle w:val="NormaleWeb"/>
        <w:shd w:val="clear" w:color="auto" w:fill="FFFFFF"/>
        <w:spacing w:before="0" w:beforeAutospacing="0" w:after="240" w:afterAutospacing="0"/>
        <w:rPr>
          <w:color w:val="333333"/>
        </w:rPr>
      </w:pPr>
      <w:hyperlink r:id="rId8" w:tgtFrame="_blank" w:history="1">
        <w:r w:rsidR="00D95AF8" w:rsidRPr="00D95AF8">
          <w:rPr>
            <w:rStyle w:val="Collegamentoipertestuale"/>
            <w:color w:val="008000"/>
          </w:rPr>
          <w:t>Relazione sui primi accertamenti eseguiti nella zona interessata dall'incendio dell'impianto di recupero di rifiuti Ditta Nappi Sud. </w:t>
        </w:r>
      </w:hyperlink>
    </w:p>
    <w:p w:rsidR="00D95AF8" w:rsidRPr="00D95AF8" w:rsidRDefault="00D95AF8" w:rsidP="00D95AF8">
      <w:pPr>
        <w:shd w:val="clear" w:color="auto" w:fill="FFFFFF"/>
        <w:spacing w:line="0" w:lineRule="atLeast"/>
        <w:rPr>
          <w:color w:val="333333"/>
        </w:rPr>
      </w:pPr>
    </w:p>
    <w:p w:rsidR="00D05292" w:rsidRPr="00D95AF8" w:rsidRDefault="00D05292" w:rsidP="00D95AF8"/>
    <w:sectPr w:rsidR="00D05292" w:rsidRPr="00D95AF8" w:rsidSect="000B27DE">
      <w:headerReference w:type="default" r:id="rId9"/>
      <w:footerReference w:type="default" r:id="rId10"/>
      <w:pgSz w:w="11906" w:h="16838"/>
      <w:pgMar w:top="2835" w:right="1134" w:bottom="1701" w:left="1134" w:header="2041" w:footer="1542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AF" w:rsidRDefault="009B60AF" w:rsidP="00D05292">
      <w:r>
        <w:separator/>
      </w:r>
    </w:p>
  </w:endnote>
  <w:endnote w:type="continuationSeparator" w:id="0">
    <w:p w:rsidR="009B60AF" w:rsidRDefault="009B60AF" w:rsidP="00D05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92" w:rsidRDefault="00625292" w:rsidP="00E71E23">
    <w:pPr>
      <w:pStyle w:val="Footer"/>
      <w:jc w:val="right"/>
    </w:pPr>
    <w:fldSimple w:instr=" PAGE   \* MERGEFORMAT ">
      <w:r w:rsidR="008C23F0">
        <w:rPr>
          <w:noProof/>
        </w:rPr>
        <w:t>1</w:t>
      </w:r>
    </w:fldSimple>
    <w:r w:rsidR="0089179A"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215900</wp:posOffset>
          </wp:positionV>
          <wp:extent cx="6652260" cy="711200"/>
          <wp:effectExtent l="19050" t="0" r="0" b="0"/>
          <wp:wrapSquare wrapText="bothSides"/>
          <wp:docPr id="2" name="Immagine 49" descr="ISO-9001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9" descr="ISO-9001_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226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71E23" w:rsidRDefault="00E71E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AF" w:rsidRDefault="009B60AF" w:rsidP="00D05292">
      <w:r>
        <w:separator/>
      </w:r>
    </w:p>
  </w:footnote>
  <w:footnote w:type="continuationSeparator" w:id="0">
    <w:p w:rsidR="009B60AF" w:rsidRDefault="009B60AF" w:rsidP="00D05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92" w:rsidRDefault="0089179A">
    <w:pPr>
      <w:pStyle w:val="Header"/>
    </w:pPr>
    <w:r>
      <w:rPr>
        <w:noProof/>
      </w:rPr>
      <w:drawing>
        <wp:anchor distT="0" distB="0" distL="133350" distR="114300" simplePos="0" relativeHeight="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-721995</wp:posOffset>
          </wp:positionV>
          <wp:extent cx="781050" cy="1061720"/>
          <wp:effectExtent l="0" t="0" r="0" b="0"/>
          <wp:wrapTight wrapText="bothSides">
            <wp:wrapPolygon edited="0">
              <wp:start x="-579" y="0"/>
              <wp:lineTo x="-579" y="21261"/>
              <wp:lineTo x="21594" y="21261"/>
              <wp:lineTo x="21594" y="0"/>
              <wp:lineTo x="-579" y="0"/>
            </wp:wrapPolygon>
          </wp:wrapTight>
          <wp:docPr id="1" name="Immagine 22" descr="LogoARPAC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2" descr="LogoARPAC_NE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</w:p>
  <w:p w:rsidR="00D05292" w:rsidRDefault="0089179A">
    <w:pPr>
      <w:pStyle w:val="Header"/>
      <w:tabs>
        <w:tab w:val="left" w:pos="4500"/>
      </w:tabs>
    </w:pPr>
    <w:r>
      <w:t xml:space="preserve">      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5D6"/>
    <w:multiLevelType w:val="hybridMultilevel"/>
    <w:tmpl w:val="8D8E250E"/>
    <w:lvl w:ilvl="0" w:tplc="0410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D0D18"/>
    <w:multiLevelType w:val="hybridMultilevel"/>
    <w:tmpl w:val="75C6908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55757A"/>
    <w:multiLevelType w:val="multilevel"/>
    <w:tmpl w:val="484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9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05292"/>
    <w:rsid w:val="000156C6"/>
    <w:rsid w:val="000A2DED"/>
    <w:rsid w:val="000B27DE"/>
    <w:rsid w:val="000C2C51"/>
    <w:rsid w:val="000D5668"/>
    <w:rsid w:val="00116367"/>
    <w:rsid w:val="00121F8B"/>
    <w:rsid w:val="00142D6D"/>
    <w:rsid w:val="00152D69"/>
    <w:rsid w:val="00187A7C"/>
    <w:rsid w:val="001E6A8E"/>
    <w:rsid w:val="00246494"/>
    <w:rsid w:val="00287B8D"/>
    <w:rsid w:val="002F0CD3"/>
    <w:rsid w:val="00303E6D"/>
    <w:rsid w:val="00346507"/>
    <w:rsid w:val="00350D1A"/>
    <w:rsid w:val="003E1A7F"/>
    <w:rsid w:val="00434D60"/>
    <w:rsid w:val="004B7A84"/>
    <w:rsid w:val="004D0092"/>
    <w:rsid w:val="005427BF"/>
    <w:rsid w:val="00551571"/>
    <w:rsid w:val="00585BDD"/>
    <w:rsid w:val="005A7B5D"/>
    <w:rsid w:val="005B2A9A"/>
    <w:rsid w:val="005E3452"/>
    <w:rsid w:val="005F4C06"/>
    <w:rsid w:val="00614F87"/>
    <w:rsid w:val="006248BC"/>
    <w:rsid w:val="00625292"/>
    <w:rsid w:val="00626EB0"/>
    <w:rsid w:val="00675557"/>
    <w:rsid w:val="006973DC"/>
    <w:rsid w:val="00700F8E"/>
    <w:rsid w:val="00792D4E"/>
    <w:rsid w:val="00851FA8"/>
    <w:rsid w:val="00872FC8"/>
    <w:rsid w:val="0089179A"/>
    <w:rsid w:val="008B0CA1"/>
    <w:rsid w:val="008C23F0"/>
    <w:rsid w:val="008C6C0F"/>
    <w:rsid w:val="009204B1"/>
    <w:rsid w:val="00925F3E"/>
    <w:rsid w:val="00963536"/>
    <w:rsid w:val="0098201B"/>
    <w:rsid w:val="009A2C77"/>
    <w:rsid w:val="009B0DD2"/>
    <w:rsid w:val="009B60AF"/>
    <w:rsid w:val="009E6D1F"/>
    <w:rsid w:val="00A0063D"/>
    <w:rsid w:val="00AA5F7D"/>
    <w:rsid w:val="00AB3286"/>
    <w:rsid w:val="00AD4FD6"/>
    <w:rsid w:val="00AD7635"/>
    <w:rsid w:val="00B321CF"/>
    <w:rsid w:val="00B40FAD"/>
    <w:rsid w:val="00BC5A31"/>
    <w:rsid w:val="00C262BA"/>
    <w:rsid w:val="00C3446B"/>
    <w:rsid w:val="00C81160"/>
    <w:rsid w:val="00CA6E18"/>
    <w:rsid w:val="00D05292"/>
    <w:rsid w:val="00D64511"/>
    <w:rsid w:val="00D67D64"/>
    <w:rsid w:val="00D95AF8"/>
    <w:rsid w:val="00E15DF9"/>
    <w:rsid w:val="00E261BA"/>
    <w:rsid w:val="00E55A69"/>
    <w:rsid w:val="00E71E23"/>
    <w:rsid w:val="00E74D86"/>
    <w:rsid w:val="00F25FAE"/>
    <w:rsid w:val="00F314AA"/>
    <w:rsid w:val="00F31FA6"/>
    <w:rsid w:val="00F5207C"/>
    <w:rsid w:val="00FB79FA"/>
    <w:rsid w:val="00FC1F51"/>
    <w:rsid w:val="00FD3D67"/>
    <w:rsid w:val="00FE7A83"/>
    <w:rsid w:val="00FF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2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aliases w:val="Carattere Carattere,Header Char Carattere Carattere Carattere Carattere Carattere,Header Char Carattere Carattere Carattere Carattere Carattere Carattere Carattere Carattere"/>
    <w:basedOn w:val="Carpredefinitoparagrafo"/>
    <w:qFormat/>
    <w:rsid w:val="00D05292"/>
    <w:rPr>
      <w:sz w:val="24"/>
      <w:szCs w:val="24"/>
      <w:lang w:val="it-IT" w:eastAsia="it-IT" w:bidi="ar-SA"/>
    </w:rPr>
  </w:style>
  <w:style w:type="character" w:customStyle="1" w:styleId="CollegamentoInternet">
    <w:name w:val="Collegamento Internet"/>
    <w:basedOn w:val="Carpredefinitoparagrafo"/>
    <w:rsid w:val="00D05292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D0529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05292"/>
    <w:pPr>
      <w:spacing w:after="140" w:line="276" w:lineRule="auto"/>
    </w:pPr>
  </w:style>
  <w:style w:type="paragraph" w:styleId="Elenco">
    <w:name w:val="List"/>
    <w:basedOn w:val="Corpodeltesto"/>
    <w:rsid w:val="00D05292"/>
    <w:rPr>
      <w:rFonts w:cs="Lucida Sans"/>
    </w:rPr>
  </w:style>
  <w:style w:type="paragraph" w:customStyle="1" w:styleId="Caption">
    <w:name w:val="Caption"/>
    <w:basedOn w:val="Normale"/>
    <w:qFormat/>
    <w:rsid w:val="00D0529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05292"/>
    <w:pPr>
      <w:suppressLineNumbers/>
    </w:pPr>
    <w:rPr>
      <w:rFonts w:cs="Lucida Sans"/>
    </w:rPr>
  </w:style>
  <w:style w:type="paragraph" w:customStyle="1" w:styleId="Header">
    <w:name w:val="Header"/>
    <w:basedOn w:val="Normale"/>
    <w:rsid w:val="00D05292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D0529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D05292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Header"/>
    <w:qFormat/>
    <w:rsid w:val="00D05292"/>
    <w:pPr>
      <w:tabs>
        <w:tab w:val="left" w:pos="9923"/>
      </w:tabs>
      <w:ind w:right="845"/>
    </w:pPr>
    <w:rPr>
      <w:rFonts w:ascii="Helvetica" w:hAnsi="Helvetica"/>
    </w:rPr>
  </w:style>
  <w:style w:type="paragraph" w:styleId="Intestazione">
    <w:name w:val="header"/>
    <w:aliases w:val="Carattere,Header Char Carattere Carattere Carattere Carattere,Header Char Carattere Carattere Carattere Carattere Carattere Carattere Carattere"/>
    <w:basedOn w:val="Normale"/>
    <w:link w:val="IntestazioneCarattere1"/>
    <w:unhideWhenUsed/>
    <w:rsid w:val="00142D6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aliases w:val="Carattere Carattere1,Header Char Carattere Carattere Carattere Carattere Carattere1,Header Char Carattere Carattere Carattere Carattere Carattere Carattere Carattere Carattere1"/>
    <w:basedOn w:val="Carpredefinitoparagrafo"/>
    <w:link w:val="Intestazione"/>
    <w:uiPriority w:val="99"/>
    <w:rsid w:val="00142D6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42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D6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3E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A7B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25FAE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B0DD2"/>
    <w:pPr>
      <w:spacing w:before="100" w:beforeAutospacing="1" w:after="100" w:afterAutospacing="1"/>
      <w:jc w:val="both"/>
    </w:pPr>
  </w:style>
  <w:style w:type="character" w:styleId="Enfasigrassetto">
    <w:name w:val="Strong"/>
    <w:basedOn w:val="Carpredefinitoparagrafo"/>
    <w:uiPriority w:val="22"/>
    <w:qFormat/>
    <w:rsid w:val="00AA5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arpacampania.it/documents/30626/0/aaaRel_Inc_Napp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arpacampania.it/documents/30626/0/aaaRel_Inc_Napp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</vt:lpstr>
    </vt:vector>
  </TitlesOfParts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2019-04-04T08:35:00Z</cp:lastPrinted>
  <dcterms:created xsi:type="dcterms:W3CDTF">2019-04-10T13:09:00Z</dcterms:created>
  <dcterms:modified xsi:type="dcterms:W3CDTF">2021-01-18T08:45:00Z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